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8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8"/>
      </w:tblGrid>
      <w:tr w:rsidR="001D7A35" w14:paraId="0AEB07A7" w14:textId="77777777" w:rsidTr="00523488">
        <w:trPr>
          <w:trHeight w:val="12217"/>
        </w:trPr>
        <w:tc>
          <w:tcPr>
            <w:tcW w:w="11228" w:type="dxa"/>
          </w:tcPr>
          <w:p w14:paraId="4D552C48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7909E32" w14:textId="3687BD86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211CE69" w14:textId="77777777" w:rsidR="00DF60D2" w:rsidRPr="00DF60D2" w:rsidRDefault="00DF60D2" w:rsidP="00DF60D2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1. AMAÇ</w:t>
            </w:r>
          </w:p>
          <w:p w14:paraId="0D050EB8" w14:textId="12ADD98C" w:rsidR="00DF60D2" w:rsidRPr="00514F46" w:rsidRDefault="00DF60D2" w:rsidP="00D2001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Bu prosedürün amacı, Harran Üniversitesi </w:t>
            </w:r>
            <w:r w:rsidR="00B7595F">
              <w:rPr>
                <w:rFonts w:ascii="Times New Roman" w:hAnsi="Times New Roman" w:cs="Times New Roman"/>
                <w:sz w:val="24"/>
                <w:szCs w:val="24"/>
              </w:rPr>
              <w:t xml:space="preserve">Yapı İşleri ve Teknik Daire Başkanlığı </w:t>
            </w:r>
            <w:r w:rsidR="00D20011">
              <w:rPr>
                <w:rFonts w:ascii="Times New Roman" w:hAnsi="Times New Roman" w:cs="Times New Roman"/>
                <w:sz w:val="24"/>
                <w:szCs w:val="24"/>
              </w:rPr>
              <w:t>Bakım Onarım</w:t>
            </w:r>
            <w:r w:rsidR="0051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11">
              <w:rPr>
                <w:rFonts w:ascii="Times New Roman" w:hAnsi="Times New Roman" w:cs="Times New Roman"/>
                <w:sz w:val="24"/>
                <w:szCs w:val="24"/>
              </w:rPr>
              <w:t xml:space="preserve">ve İşletme Şubesi bünyesinde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yürütülen </w:t>
            </w: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bakım – onarım çalışmalarının yapılması için kullanılan yöntemleri ve sorumlulukları belirlemektedir.</w:t>
            </w:r>
          </w:p>
          <w:p w14:paraId="16125607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2. KAPSAM</w:t>
            </w:r>
          </w:p>
          <w:p w14:paraId="047AD472" w14:textId="56C590CE" w:rsidR="00DF60D2" w:rsidRPr="00DF60D2" w:rsidRDefault="00DF60D2" w:rsidP="00D2001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514F46">
              <w:rPr>
                <w:rFonts w:ascii="Times New Roman" w:hAnsi="Times New Roman" w:cs="Times New Roman"/>
                <w:sz w:val="24"/>
                <w:szCs w:val="24"/>
              </w:rPr>
              <w:t>prosedür, Harran Üniversitesi Yapı İşleri ve Teknik Daire Başkanlığı Bakım Onarım ve İşletme Şubesi tarafından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yapılan bakım – onarım işlerini kapsar.</w:t>
            </w:r>
          </w:p>
          <w:p w14:paraId="3EF000A6" w14:textId="1906F2BA" w:rsidR="00DF60D2" w:rsidRPr="00DF60D2" w:rsidRDefault="00DF60D2" w:rsidP="00D2001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3. TANIMLAR</w:t>
            </w:r>
          </w:p>
          <w:p w14:paraId="1855B0DB" w14:textId="5B4CB186" w:rsidR="00DF60D2" w:rsidRDefault="00CD3C09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="00D20011">
              <w:rPr>
                <w:rFonts w:ascii="Times New Roman" w:hAnsi="Times New Roman" w:cs="Times New Roman"/>
                <w:b/>
                <w:sz w:val="24"/>
                <w:szCs w:val="24"/>
              </w:rPr>
              <w:t>Talepler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F60D2"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Yapı İşleri ve Teknik Daire Başkanlığı’na </w:t>
            </w:r>
            <w:r w:rsidR="00D20011" w:rsidRPr="00D20011">
              <w:rPr>
                <w:rFonts w:ascii="Times New Roman" w:hAnsi="Times New Roman" w:cs="Times New Roman"/>
                <w:sz w:val="24"/>
                <w:szCs w:val="24"/>
              </w:rPr>
              <w:t>EBYS sistemi ve diğer iletişim kanalları aracılığı ile</w:t>
            </w:r>
            <w:r w:rsidR="00DF60D2"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yapılan malzeme ya da bakım/onarım </w:t>
            </w:r>
            <w:r w:rsidR="00BE478A">
              <w:rPr>
                <w:rFonts w:ascii="Times New Roman" w:hAnsi="Times New Roman" w:cs="Times New Roman"/>
                <w:sz w:val="24"/>
                <w:szCs w:val="24"/>
              </w:rPr>
              <w:t>ihtiyacı bildirimidir.</w:t>
            </w:r>
          </w:p>
          <w:p w14:paraId="018085C5" w14:textId="0533AEF8" w:rsidR="0099785F" w:rsidRPr="00011339" w:rsidRDefault="00BE478A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39" w:rsidRPr="00011339">
              <w:rPr>
                <w:rFonts w:ascii="Times New Roman" w:hAnsi="Times New Roman" w:cs="Times New Roman"/>
                <w:b/>
                <w:sz w:val="24"/>
                <w:szCs w:val="24"/>
              </w:rPr>
              <w:t>İhtiyaçlar:</w:t>
            </w:r>
            <w:r w:rsidR="0001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339" w:rsidRPr="00011339">
              <w:rPr>
                <w:rFonts w:ascii="Times New Roman" w:hAnsi="Times New Roman" w:cs="Times New Roman"/>
                <w:sz w:val="24"/>
                <w:szCs w:val="24"/>
              </w:rPr>
              <w:t xml:space="preserve">Zaman içinde gereksinim duyulan bakım onarım </w:t>
            </w:r>
            <w:r w:rsidR="00011339">
              <w:rPr>
                <w:rFonts w:ascii="Times New Roman" w:hAnsi="Times New Roman" w:cs="Times New Roman"/>
                <w:sz w:val="24"/>
                <w:szCs w:val="24"/>
              </w:rPr>
              <w:t>gerekliliği</w:t>
            </w:r>
          </w:p>
          <w:p w14:paraId="6C10BA7B" w14:textId="427D5695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3.3 Periyodik Bakım Takip Listesi: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Periyodik bakım</w:t>
            </w:r>
            <w:r w:rsidR="0001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11339">
              <w:rPr>
                <w:rFonts w:ascii="Times New Roman" w:hAnsi="Times New Roman" w:cs="Times New Roman"/>
                <w:sz w:val="24"/>
                <w:szCs w:val="24"/>
              </w:rPr>
              <w:t>ayıtlarının tutulduğu liste.</w:t>
            </w:r>
          </w:p>
          <w:p w14:paraId="58CEED2E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4. SORUMLULUKLAR</w:t>
            </w:r>
          </w:p>
          <w:p w14:paraId="156DD827" w14:textId="77777777" w:rsid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4.1. Destek Hizmet Birimi</w:t>
            </w:r>
          </w:p>
          <w:p w14:paraId="28245C45" w14:textId="5CB2C24E" w:rsidR="00D20011" w:rsidRPr="00D20011" w:rsidRDefault="00D20011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11">
              <w:rPr>
                <w:rFonts w:ascii="Times New Roman" w:hAnsi="Times New Roman" w:cs="Times New Roman"/>
                <w:sz w:val="24"/>
                <w:szCs w:val="24"/>
              </w:rPr>
              <w:t xml:space="preserve">Başkanlığımız diğer Şubeleri </w:t>
            </w:r>
          </w:p>
          <w:p w14:paraId="320A0CDC" w14:textId="69450724" w:rsid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Bakım ve Onarım </w:t>
            </w:r>
            <w:r w:rsidR="00D2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İşletme </w:t>
            </w: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  <w:r w:rsidR="00D20011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D20011">
              <w:rPr>
                <w:rFonts w:ascii="Times New Roman" w:hAnsi="Times New Roman" w:cs="Times New Roman"/>
                <w:sz w:val="24"/>
                <w:szCs w:val="24"/>
              </w:rPr>
              <w:t xml:space="preserve">Şube tarafından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yürütülen işlemler şunlardır:</w:t>
            </w:r>
          </w:p>
          <w:p w14:paraId="469C32B5" w14:textId="2E32D825" w:rsidR="00DF60D2" w:rsidRPr="00601B8B" w:rsidRDefault="00DF60D2" w:rsidP="00601B8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sz w:val="24"/>
                <w:szCs w:val="24"/>
              </w:rPr>
              <w:t>Elektrik İşleri</w:t>
            </w:r>
          </w:p>
          <w:p w14:paraId="71521AF9" w14:textId="4B1AFD0E" w:rsidR="00DF60D2" w:rsidRPr="00601B8B" w:rsidRDefault="00DF60D2" w:rsidP="00601B8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sz w:val="24"/>
                <w:szCs w:val="24"/>
              </w:rPr>
              <w:t>Tesisat İşleri</w:t>
            </w:r>
          </w:p>
          <w:p w14:paraId="75E1BEC3" w14:textId="1AC21FBC" w:rsidR="00DF60D2" w:rsidRPr="00601B8B" w:rsidRDefault="00CD3C09" w:rsidP="00601B8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Teç</w:t>
            </w:r>
            <w:r w:rsidR="0099785F" w:rsidRPr="00601B8B">
              <w:rPr>
                <w:rFonts w:ascii="Times New Roman" w:hAnsi="Times New Roman" w:cs="Times New Roman"/>
                <w:sz w:val="24"/>
                <w:szCs w:val="24"/>
              </w:rPr>
              <w:t xml:space="preserve">hizat İşleri </w:t>
            </w:r>
          </w:p>
          <w:p w14:paraId="38B5E8E5" w14:textId="59076E2A" w:rsidR="00214D3D" w:rsidRPr="00601B8B" w:rsidRDefault="00DF60D2" w:rsidP="00601B8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sz w:val="24"/>
                <w:szCs w:val="24"/>
              </w:rPr>
              <w:t>İnşaat İşleri</w:t>
            </w:r>
          </w:p>
          <w:p w14:paraId="45579FF7" w14:textId="40A521FB" w:rsidR="00214D3D" w:rsidRPr="00601B8B" w:rsidRDefault="0032595D" w:rsidP="00601B8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sz w:val="24"/>
                <w:szCs w:val="24"/>
              </w:rPr>
              <w:t>Periyodik Bakımlar</w:t>
            </w:r>
          </w:p>
          <w:p w14:paraId="3CF1BD32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5. UYGULAMA</w:t>
            </w:r>
          </w:p>
          <w:p w14:paraId="20F406B3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5.1 Genel</w:t>
            </w:r>
          </w:p>
          <w:p w14:paraId="4CB1CB35" w14:textId="5E2AF573" w:rsid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Her türlü bakım-onarım işlemi öncelikle 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>Başkanlığımızın personel ve ödenek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imkanları</w:t>
            </w:r>
            <w:proofErr w:type="gramEnd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kullanılarak yapılmaya çalışılır. 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>Başkanlığımız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imkanları</w:t>
            </w:r>
            <w:proofErr w:type="gramEnd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ile yapılamayacak bakım-onarımlar için </w:t>
            </w:r>
            <w:r w:rsidR="00F553EC" w:rsidRPr="00F553EC">
              <w:rPr>
                <w:rFonts w:ascii="Times New Roman" w:hAnsi="Times New Roman" w:cs="Times New Roman"/>
                <w:sz w:val="24"/>
                <w:szCs w:val="24"/>
              </w:rPr>
              <w:t xml:space="preserve">KYS-PRD-010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“Satın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alma Prose</w:t>
            </w:r>
            <w:r w:rsidR="00011339">
              <w:rPr>
                <w:rFonts w:ascii="Times New Roman" w:hAnsi="Times New Roman" w:cs="Times New Roman"/>
                <w:sz w:val="24"/>
                <w:szCs w:val="24"/>
              </w:rPr>
              <w:t xml:space="preserve">dürüne </w:t>
            </w:r>
            <w:r w:rsidR="00DE6628">
              <w:rPr>
                <w:rFonts w:ascii="Times New Roman" w:hAnsi="Times New Roman" w:cs="Times New Roman"/>
                <w:sz w:val="24"/>
                <w:szCs w:val="24"/>
              </w:rPr>
              <w:t xml:space="preserve">’ne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göre işlem yapılır.</w:t>
            </w:r>
          </w:p>
          <w:p w14:paraId="37F33EA7" w14:textId="69FF64D0" w:rsidR="00A8496A" w:rsidRPr="00DF60D2" w:rsidRDefault="00CD3C09" w:rsidP="00A8496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Kampüsümüzün </w:t>
            </w:r>
            <w:r w:rsidR="00A8496A" w:rsidRPr="00A8496A">
              <w:rPr>
                <w:rFonts w:ascii="Times New Roman" w:hAnsi="Times New Roman" w:cs="Times New Roman"/>
                <w:sz w:val="24"/>
                <w:szCs w:val="24"/>
              </w:rPr>
              <w:t>içme ve sulama suyu şe</w:t>
            </w:r>
            <w:r w:rsidR="00A8496A">
              <w:rPr>
                <w:rFonts w:ascii="Times New Roman" w:hAnsi="Times New Roman" w:cs="Times New Roman"/>
                <w:sz w:val="24"/>
                <w:szCs w:val="24"/>
              </w:rPr>
              <w:t>bekelerinin,</w:t>
            </w:r>
            <w:r w:rsidR="00A8496A" w:rsidRPr="00A8496A">
              <w:rPr>
                <w:rFonts w:ascii="Times New Roman" w:hAnsi="Times New Roman" w:cs="Times New Roman"/>
                <w:sz w:val="24"/>
                <w:szCs w:val="24"/>
              </w:rPr>
              <w:t xml:space="preserve"> su depolarının</w:t>
            </w:r>
            <w:r w:rsidR="00A84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496A" w:rsidRPr="00A8496A">
              <w:rPr>
                <w:rFonts w:ascii="Times New Roman" w:hAnsi="Times New Roman" w:cs="Times New Roman"/>
                <w:sz w:val="24"/>
                <w:szCs w:val="24"/>
              </w:rPr>
              <w:t xml:space="preserve"> klor</w:t>
            </w:r>
            <w:r w:rsidR="00A8496A">
              <w:rPr>
                <w:rFonts w:ascii="Times New Roman" w:hAnsi="Times New Roman" w:cs="Times New Roman"/>
                <w:sz w:val="24"/>
                <w:szCs w:val="24"/>
              </w:rPr>
              <w:t>lama sisteminin bakımı onarımı,</w:t>
            </w:r>
            <w:r w:rsidR="00A8496A" w:rsidRPr="00A8496A">
              <w:rPr>
                <w:rFonts w:ascii="Times New Roman" w:hAnsi="Times New Roman" w:cs="Times New Roman"/>
                <w:sz w:val="24"/>
                <w:szCs w:val="24"/>
              </w:rPr>
              <w:t xml:space="preserve"> kanalizasyon, elektrik şebekelerinin, trafo merkezlerinin, jeneratörlerin, asansörlerin, klima havalandırma santrallerinin,  bakım</w:t>
            </w:r>
            <w:r w:rsidR="00DE662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A8496A" w:rsidRPr="00A8496A">
              <w:rPr>
                <w:rFonts w:ascii="Times New Roman" w:hAnsi="Times New Roman" w:cs="Times New Roman"/>
                <w:sz w:val="24"/>
                <w:szCs w:val="24"/>
              </w:rPr>
              <w:t xml:space="preserve"> ve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arımı Başkanlığımız tarafından </w:t>
            </w:r>
            <w:r w:rsidR="00A8496A" w:rsidRPr="00A8496A">
              <w:rPr>
                <w:rFonts w:ascii="Times New Roman" w:hAnsi="Times New Roman" w:cs="Times New Roman"/>
                <w:sz w:val="24"/>
                <w:szCs w:val="24"/>
              </w:rPr>
              <w:t>yapılır, yaptırılır.</w:t>
            </w:r>
          </w:p>
          <w:p w14:paraId="1EFB6178" w14:textId="4FC48212" w:rsidR="00EB57F8" w:rsidRPr="00F553EC" w:rsidRDefault="00DF60D2" w:rsidP="00F553E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Harran Üniversitesi çalışanları ve birimlerinden; elektrik, sıhhi tesisat, 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 xml:space="preserve">makine 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>teçhizat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573D">
              <w:rPr>
                <w:rFonts w:ascii="Times New Roman" w:hAnsi="Times New Roman" w:cs="Times New Roman"/>
                <w:sz w:val="24"/>
                <w:szCs w:val="24"/>
              </w:rPr>
              <w:t xml:space="preserve">inşaat 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 xml:space="preserve">bakım onarımı ve </w:t>
            </w:r>
            <w:r w:rsidR="00F553EC">
              <w:rPr>
                <w:rFonts w:ascii="Times New Roman" w:hAnsi="Times New Roman" w:cs="Times New Roman"/>
                <w:sz w:val="24"/>
                <w:szCs w:val="24"/>
              </w:rPr>
              <w:t xml:space="preserve">periyodik </w:t>
            </w:r>
            <w:proofErr w:type="gramStart"/>
            <w:r w:rsidR="00F553EC">
              <w:rPr>
                <w:rFonts w:ascii="Times New Roman" w:hAnsi="Times New Roman" w:cs="Times New Roman"/>
                <w:sz w:val="24"/>
                <w:szCs w:val="24"/>
              </w:rPr>
              <w:t xml:space="preserve">bakım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işlerinden</w:t>
            </w:r>
            <w:proofErr w:type="gramEnd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herhangi biri ile ilgili bir 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7F8">
              <w:rPr>
                <w:rFonts w:ascii="Times New Roman" w:hAnsi="Times New Roman" w:cs="Times New Roman"/>
                <w:sz w:val="24"/>
                <w:szCs w:val="24"/>
              </w:rPr>
              <w:t>ve ihtiya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 xml:space="preserve"> oluştuğunda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bu işlemler 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>mız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>tarafından yapılır,</w:t>
            </w:r>
            <w:r w:rsidR="00601B8B">
              <w:t xml:space="preserve"> </w:t>
            </w:r>
            <w:r w:rsidR="00DE6628" w:rsidRPr="00DE6628">
              <w:rPr>
                <w:rFonts w:ascii="Times New Roman" w:hAnsi="Times New Roman" w:cs="Times New Roman"/>
                <w:sz w:val="24"/>
                <w:szCs w:val="24"/>
              </w:rPr>
              <w:t>Başkanlığımız personelleri tarafından yapılan periyodik bakım onarım sırasında ihtiyaç duyulan malzeme yılı başında  Başkanlığımız tarafından KYS-PRD-010 “Satın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28" w:rsidRPr="00DE6628">
              <w:rPr>
                <w:rFonts w:ascii="Times New Roman" w:hAnsi="Times New Roman" w:cs="Times New Roman"/>
                <w:sz w:val="24"/>
                <w:szCs w:val="24"/>
              </w:rPr>
              <w:t>alma Prosedürü yolu izlenerek  temin edilir</w:t>
            </w:r>
            <w:r w:rsidR="00DE6628" w:rsidRPr="00DE6628">
              <w:t xml:space="preserve">. </w:t>
            </w:r>
            <w:r w:rsidR="00DE6628">
              <w:rPr>
                <w:rFonts w:ascii="Times New Roman" w:hAnsi="Times New Roman" w:cs="Times New Roman"/>
                <w:sz w:val="24"/>
                <w:szCs w:val="24"/>
              </w:rPr>
              <w:t>Bakım onarım</w:t>
            </w:r>
            <w:r w:rsidR="00DE6628" w:rsidRPr="00DE6628">
              <w:rPr>
                <w:rFonts w:ascii="Times New Roman" w:hAnsi="Times New Roman" w:cs="Times New Roman"/>
                <w:sz w:val="24"/>
                <w:szCs w:val="24"/>
              </w:rPr>
              <w:t xml:space="preserve"> işlemleri sırasında olağan dışı ihtiyaç duyulan malzemeler için tekrar satın alma süreci işletilir ve satın alma Prosedürüne göre işlem yapılır</w:t>
            </w:r>
            <w:r w:rsidR="00DE6628" w:rsidRPr="00DE6628">
              <w:t>.</w:t>
            </w:r>
            <w:r w:rsidR="00DE6628">
              <w:t xml:space="preserve"> </w:t>
            </w:r>
            <w:r w:rsidR="00601B8B" w:rsidRPr="00601B8B">
              <w:rPr>
                <w:rFonts w:ascii="Times New Roman" w:hAnsi="Times New Roman" w:cs="Times New Roman"/>
                <w:sz w:val="24"/>
                <w:szCs w:val="24"/>
              </w:rPr>
              <w:t xml:space="preserve">Başkanlığımız teknik personelleri tarafından yapılamayan </w:t>
            </w:r>
            <w:r w:rsidR="00601B8B">
              <w:rPr>
                <w:rFonts w:ascii="Times New Roman" w:hAnsi="Times New Roman" w:cs="Times New Roman"/>
                <w:sz w:val="24"/>
                <w:szCs w:val="24"/>
              </w:rPr>
              <w:t>bakım onarımlar</w:t>
            </w:r>
            <w:r w:rsidR="00601B8B" w:rsidRPr="00601B8B">
              <w:rPr>
                <w:rFonts w:ascii="Times New Roman" w:hAnsi="Times New Roman" w:cs="Times New Roman"/>
                <w:sz w:val="24"/>
                <w:szCs w:val="24"/>
              </w:rPr>
              <w:t xml:space="preserve"> dış tedar</w:t>
            </w:r>
            <w:r w:rsidR="00601B8B">
              <w:rPr>
                <w:rFonts w:ascii="Times New Roman" w:hAnsi="Times New Roman" w:cs="Times New Roman"/>
                <w:sz w:val="24"/>
                <w:szCs w:val="24"/>
              </w:rPr>
              <w:t>ikçiler aracılığıyla yaptırılır.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Sayılan işler dışındaki bir bakım/onarım işine ihtiyaç duyan birimler (laboratuvar cihazlarının bakım/onarımı gibi), öncelikle işin 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>Başkanlığımız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imkânları ile yapılabilecek bir iş olup olmadığı konusunda yetkili ve ilgili kişilerden bilgi alırlar. </w:t>
            </w:r>
            <w:r w:rsidR="0099785F">
              <w:rPr>
                <w:rFonts w:ascii="Times New Roman" w:hAnsi="Times New Roman" w:cs="Times New Roman"/>
                <w:sz w:val="24"/>
                <w:szCs w:val="24"/>
              </w:rPr>
              <w:t>Başkanlığımız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imkânları ile yapılamayacak bir işlem ise satın alma süreci işletilir ve Satın alma Prose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>dürü</w:t>
            </w:r>
            <w:r w:rsidR="00F553E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göre işlem yapılır.</w:t>
            </w:r>
            <w:r w:rsidR="00EB57F8">
              <w:t xml:space="preserve"> </w:t>
            </w:r>
          </w:p>
          <w:p w14:paraId="7634D807" w14:textId="2CD6ECD2" w:rsidR="00DF60D2" w:rsidRPr="00DF60D2" w:rsidRDefault="00EB57F8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F8">
              <w:rPr>
                <w:rFonts w:ascii="Times New Roman" w:hAnsi="Times New Roman" w:cs="Times New Roman"/>
                <w:sz w:val="24"/>
                <w:szCs w:val="24"/>
              </w:rPr>
              <w:t>Garantisi veya bakım sözleşmesi bulunan cihazlarda arıza olduğunda garanti/bakım sözleşmesi kapsamında ilgili firmalara onarım yaptırılır. Acil durumlarda, garanti/bakım sözleşmesini ihlal etmemek ve ek masraf yapmamak koşuluyla, basit müdahalelerle giderilebilecek sorunlar için teknik personel müdahalede bulunabilir.</w:t>
            </w:r>
          </w:p>
          <w:p w14:paraId="7E0131F7" w14:textId="6BA3F6FF" w:rsidR="00777F8D" w:rsidRPr="00DF60D2" w:rsidRDefault="00DF60D2" w:rsidP="00EB57F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Araçların bakım ve onarımları Destek Birimi tarafından servislerde yaptırılır.</w:t>
            </w:r>
          </w:p>
          <w:p w14:paraId="3AB151AF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5.2. Periyodik Bakım</w:t>
            </w:r>
          </w:p>
          <w:p w14:paraId="3F9786A2" w14:textId="77777777" w:rsidR="00DF60D2" w:rsidRPr="00DF60D2" w:rsidRDefault="00DF60D2" w:rsidP="00BE478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Harran Üniversitesin' de periyodik bakım işlemleri Yıllık Bakım Planlamasına göre takip edilir.</w:t>
            </w:r>
          </w:p>
          <w:p w14:paraId="7C663420" w14:textId="6A72D4DF" w:rsidR="00A07569" w:rsidRDefault="00DF60D2" w:rsidP="00601B8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Yıllık Bakım Planlaması, </w:t>
            </w:r>
            <w:r w:rsidR="00EB57F8">
              <w:rPr>
                <w:rFonts w:ascii="Times New Roman" w:hAnsi="Times New Roman" w:cs="Times New Roman"/>
                <w:sz w:val="24"/>
                <w:szCs w:val="24"/>
              </w:rPr>
              <w:t xml:space="preserve">Üniversitemizin Bakım Onarım ihtiyaçları ve talepleri doğrultusunda hazırlanır. Başkanlığımız </w:t>
            </w:r>
            <w:r w:rsidR="00214D3D">
              <w:rPr>
                <w:rFonts w:ascii="Times New Roman" w:hAnsi="Times New Roman" w:cs="Times New Roman"/>
                <w:sz w:val="24"/>
                <w:szCs w:val="24"/>
              </w:rPr>
              <w:t>teknik personelleri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 xml:space="preserve"> ve Birimler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periyodik bakım</w:t>
            </w:r>
            <w:r w:rsidR="00214D3D">
              <w:rPr>
                <w:rFonts w:ascii="Times New Roman" w:hAnsi="Times New Roman" w:cs="Times New Roman"/>
                <w:sz w:val="24"/>
                <w:szCs w:val="24"/>
              </w:rPr>
              <w:t xml:space="preserve">a ihtiyaç duyulan </w:t>
            </w:r>
            <w:r w:rsidR="00EB57F8">
              <w:rPr>
                <w:rFonts w:ascii="Times New Roman" w:hAnsi="Times New Roman" w:cs="Times New Roman"/>
                <w:sz w:val="24"/>
                <w:szCs w:val="24"/>
              </w:rPr>
              <w:t>cihaz tesis ve sistemleri belirler.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Belirlenen </w:t>
            </w:r>
            <w:r w:rsidR="00EB57F8">
              <w:rPr>
                <w:rFonts w:ascii="Times New Roman" w:hAnsi="Times New Roman" w:cs="Times New Roman"/>
                <w:sz w:val="24"/>
                <w:szCs w:val="24"/>
              </w:rPr>
              <w:t xml:space="preserve">cihaz tesis ve sistemlerin </w:t>
            </w:r>
            <w:r w:rsidR="0099471A">
              <w:rPr>
                <w:rFonts w:ascii="Times New Roman" w:hAnsi="Times New Roman" w:cs="Times New Roman"/>
                <w:sz w:val="24"/>
                <w:szCs w:val="24"/>
              </w:rPr>
              <w:t xml:space="preserve">periyodik bakımları </w:t>
            </w:r>
            <w:r w:rsidR="00EB57F8">
              <w:rPr>
                <w:rFonts w:ascii="Times New Roman" w:hAnsi="Times New Roman" w:cs="Times New Roman"/>
                <w:sz w:val="24"/>
                <w:szCs w:val="24"/>
              </w:rPr>
              <w:t>Başkanlığımız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 xml:space="preserve">teknik personelleri tarafından </w:t>
            </w:r>
            <w:r w:rsidR="0099471A">
              <w:rPr>
                <w:rFonts w:ascii="Times New Roman" w:hAnsi="Times New Roman" w:cs="Times New Roman"/>
                <w:sz w:val="24"/>
                <w:szCs w:val="24"/>
              </w:rPr>
              <w:t>yapılır, Başkanlığımız teknik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 xml:space="preserve"> personeller</w:t>
            </w:r>
            <w:r w:rsidR="009947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 xml:space="preserve"> tarafından yapılamayan periyodik bakımlar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dış tedarikçiler aracılığıyla yaptırılır. 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>Başkanlığımız personelleri tarafından ya</w:t>
            </w:r>
            <w:r w:rsidR="00A07569">
              <w:rPr>
                <w:rFonts w:ascii="Times New Roman" w:hAnsi="Times New Roman" w:cs="Times New Roman"/>
                <w:sz w:val="24"/>
                <w:szCs w:val="24"/>
              </w:rPr>
              <w:t>pılan periyodik bakım onarım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340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r w:rsidR="00A07569">
              <w:rPr>
                <w:rFonts w:ascii="Times New Roman" w:hAnsi="Times New Roman" w:cs="Times New Roman"/>
                <w:sz w:val="24"/>
                <w:szCs w:val="24"/>
              </w:rPr>
              <w:t xml:space="preserve"> ihtiy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>aç duyulan malzeme yılı başında</w:t>
            </w:r>
            <w:r w:rsidR="001B2340">
              <w:rPr>
                <w:rFonts w:ascii="Times New Roman" w:hAnsi="Times New Roman" w:cs="Times New Roman"/>
                <w:sz w:val="24"/>
                <w:szCs w:val="24"/>
              </w:rPr>
              <w:t xml:space="preserve"> Başkanlığımız tarafından</w:t>
            </w:r>
            <w:r w:rsidR="000B573D">
              <w:t xml:space="preserve"> </w:t>
            </w:r>
            <w:r w:rsidR="000B573D" w:rsidRPr="000B573D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r w:rsidR="000B573D">
              <w:rPr>
                <w:rFonts w:ascii="Times New Roman" w:hAnsi="Times New Roman" w:cs="Times New Roman"/>
                <w:sz w:val="24"/>
                <w:szCs w:val="24"/>
              </w:rPr>
              <w:t>S-PRD-010 “Satın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73D">
              <w:rPr>
                <w:rFonts w:ascii="Times New Roman" w:hAnsi="Times New Roman" w:cs="Times New Roman"/>
                <w:sz w:val="24"/>
                <w:szCs w:val="24"/>
              </w:rPr>
              <w:t xml:space="preserve">alma Prosedürü </w:t>
            </w:r>
            <w:r w:rsidR="001B2340">
              <w:rPr>
                <w:rFonts w:ascii="Times New Roman" w:hAnsi="Times New Roman" w:cs="Times New Roman"/>
                <w:sz w:val="24"/>
                <w:szCs w:val="24"/>
              </w:rPr>
              <w:t>yolu</w:t>
            </w:r>
            <w:r w:rsidR="000B573D">
              <w:rPr>
                <w:rFonts w:ascii="Times New Roman" w:hAnsi="Times New Roman" w:cs="Times New Roman"/>
                <w:sz w:val="24"/>
                <w:szCs w:val="24"/>
              </w:rPr>
              <w:t xml:space="preserve"> izlenerek </w:t>
            </w:r>
            <w:r w:rsidR="001B2340">
              <w:rPr>
                <w:rFonts w:ascii="Times New Roman" w:hAnsi="Times New Roman" w:cs="Times New Roman"/>
                <w:sz w:val="24"/>
                <w:szCs w:val="24"/>
              </w:rPr>
              <w:t xml:space="preserve">temin edilir. </w:t>
            </w:r>
            <w:r w:rsidR="00A07569">
              <w:rPr>
                <w:rFonts w:ascii="Times New Roman" w:hAnsi="Times New Roman" w:cs="Times New Roman"/>
                <w:sz w:val="24"/>
                <w:szCs w:val="24"/>
              </w:rPr>
              <w:t xml:space="preserve">Periyodik bakım işlemleri sırasında </w:t>
            </w:r>
            <w:r w:rsidR="001B2340">
              <w:rPr>
                <w:rFonts w:ascii="Times New Roman" w:hAnsi="Times New Roman" w:cs="Times New Roman"/>
                <w:sz w:val="24"/>
                <w:szCs w:val="24"/>
              </w:rPr>
              <w:t xml:space="preserve">olağan dışı </w:t>
            </w:r>
            <w:r w:rsidR="003F6CF4">
              <w:rPr>
                <w:rFonts w:ascii="Times New Roman" w:hAnsi="Times New Roman" w:cs="Times New Roman"/>
                <w:sz w:val="24"/>
                <w:szCs w:val="24"/>
              </w:rPr>
              <w:t>ihtiyaç</w:t>
            </w:r>
            <w:r w:rsidR="00A07569">
              <w:rPr>
                <w:rFonts w:ascii="Times New Roman" w:hAnsi="Times New Roman" w:cs="Times New Roman"/>
                <w:sz w:val="24"/>
                <w:szCs w:val="24"/>
              </w:rPr>
              <w:t xml:space="preserve"> duyulan malzemeler için tekrar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satın alma süreci</w:t>
            </w:r>
            <w:r w:rsidR="00601B8B">
              <w:rPr>
                <w:rFonts w:ascii="Times New Roman" w:hAnsi="Times New Roman" w:cs="Times New Roman"/>
                <w:sz w:val="24"/>
                <w:szCs w:val="24"/>
              </w:rPr>
              <w:t xml:space="preserve"> işletilir ve satın alma Prosedürüne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göre işlem yapılır.</w:t>
            </w:r>
          </w:p>
          <w:p w14:paraId="0660F983" w14:textId="3B5291B2" w:rsidR="00DF60D2" w:rsidRPr="00DF60D2" w:rsidRDefault="00A07569" w:rsidP="00A0756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Başkanlığımız teknik personelleri tarafından yapılan periyodik bakımlar Yıllık Bakım Planlamasına yazılır, </w:t>
            </w:r>
            <w:r w:rsidR="00DF60D2" w:rsidRPr="00E731A2">
              <w:rPr>
                <w:rFonts w:ascii="Times New Roman" w:hAnsi="Times New Roman" w:cs="Times New Roman"/>
                <w:sz w:val="24"/>
                <w:szCs w:val="24"/>
              </w:rPr>
              <w:t>Cihazların periyodik bakımı üretici firmanın belirttiği yöntemlerle yapılırsa Yıllık Bakım Planlamasına işlenir ya da faturayla birlikte yapılan işlemlerin fotokopisi Yıllık Bakım Planlamasına eklenir.</w:t>
            </w:r>
          </w:p>
          <w:p w14:paraId="5150C5CB" w14:textId="5D54A0E8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5.3 Arıza Bakım</w:t>
            </w:r>
            <w:r w:rsidR="0051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C0E739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5.3.1. Taleplerin Gelmesi</w:t>
            </w:r>
          </w:p>
          <w:p w14:paraId="296E784B" w14:textId="4E6577DD" w:rsidR="00601B8B" w:rsidRPr="00DF60D2" w:rsidRDefault="00A07569" w:rsidP="00DE662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69">
              <w:rPr>
                <w:rFonts w:ascii="Times New Roman" w:hAnsi="Times New Roman" w:cs="Times New Roman"/>
                <w:sz w:val="24"/>
                <w:szCs w:val="24"/>
              </w:rPr>
              <w:t xml:space="preserve">Yapı İşleri ve Teknik Daire Başkanlığı’na EBYS sistemi ve diğer iletişim kanalları aracılığı ile 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>arıza talebi</w:t>
            </w:r>
            <w:r w:rsidRPr="00A07569">
              <w:rPr>
                <w:rFonts w:ascii="Times New Roman" w:hAnsi="Times New Roman" w:cs="Times New Roman"/>
                <w:sz w:val="24"/>
                <w:szCs w:val="24"/>
              </w:rPr>
              <w:t xml:space="preserve"> bildiri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lir. Gelen Arıza talepleri Başkan</w:t>
            </w:r>
            <w:r w:rsidR="0040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C09">
              <w:rPr>
                <w:rFonts w:ascii="Times New Roman" w:hAnsi="Times New Roman" w:cs="Times New Roman"/>
                <w:sz w:val="24"/>
                <w:szCs w:val="24"/>
              </w:rPr>
              <w:t xml:space="preserve">ve Şube Müdürü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ilgili teknik personele sevk edilir</w:t>
            </w:r>
            <w:r w:rsidR="00CE61A8">
              <w:rPr>
                <w:rFonts w:ascii="Times New Roman" w:hAnsi="Times New Roman" w:cs="Times New Roman"/>
                <w:sz w:val="24"/>
                <w:szCs w:val="24"/>
              </w:rPr>
              <w:t xml:space="preserve">. Arıza ilgili </w:t>
            </w:r>
            <w:r w:rsidR="00CE6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teknik personel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giderilir, ilgili teknik personel tarafından giderilemeyen arızalar dış tedarikçiler aracılığı ile yaptırılır. </w:t>
            </w:r>
          </w:p>
          <w:p w14:paraId="6D66298B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5.3.2. Birimlerin Yapacakları İşlemler</w:t>
            </w:r>
          </w:p>
          <w:p w14:paraId="601ACB2D" w14:textId="0BD2730B" w:rsidR="00DF60D2" w:rsidRPr="00DF60D2" w:rsidRDefault="00DF60D2" w:rsidP="00DE662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Birimlerin yapacakları işlemler kendi iş akış süreçlerine göre yürütülür. Birimler kendisine ait olan malzeme teçhizat ve bina</w:t>
            </w:r>
            <w:r w:rsidR="00601B8B">
              <w:rPr>
                <w:rFonts w:ascii="Times New Roman" w:hAnsi="Times New Roman" w:cs="Times New Roman"/>
                <w:sz w:val="24"/>
                <w:szCs w:val="24"/>
              </w:rPr>
              <w:t xml:space="preserve">larda bakım onarım faaliyeti 5.1 - 5.2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maddesindeki gibi yürütülür.</w:t>
            </w:r>
          </w:p>
          <w:p w14:paraId="7EF15F0E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5.4. Araç İşleri</w:t>
            </w:r>
          </w:p>
          <w:p w14:paraId="69D45887" w14:textId="7B0D3A14" w:rsidR="00DF60D2" w:rsidRPr="00DF60D2" w:rsidRDefault="00DF60D2" w:rsidP="00DE662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Motorlu taşıtların (Araçların) periyodik bakımları üreticinin öngördüğü zamanlarda yapılır. Periyodik bakım zamanı gelen araçlar, aracı kullanan şoför tarafından </w:t>
            </w:r>
            <w:r w:rsidRPr="00DF60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Araç İşletme Şefliğine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bildirilir.</w:t>
            </w:r>
          </w:p>
          <w:p w14:paraId="12551102" w14:textId="0CBEDC1A" w:rsidR="00DF60D2" w:rsidRDefault="00601B8B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İLGİLİ DÖKÜMANLAR</w:t>
            </w:r>
          </w:p>
          <w:p w14:paraId="110E963C" w14:textId="696403C1" w:rsidR="00601B8B" w:rsidRDefault="00CD3C09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 Dış Kaynak Do</w:t>
            </w:r>
            <w:r w:rsidR="00601B8B">
              <w:rPr>
                <w:rFonts w:ascii="Times New Roman" w:hAnsi="Times New Roman" w:cs="Times New Roman"/>
                <w:b/>
                <w:sz w:val="24"/>
                <w:szCs w:val="24"/>
              </w:rPr>
              <w:t>kümanlar</w:t>
            </w:r>
          </w:p>
          <w:p w14:paraId="0D1A1BA0" w14:textId="3DA27ED9" w:rsidR="00601B8B" w:rsidRDefault="00601B8B" w:rsidP="00601B8B">
            <w:pPr>
              <w:pStyle w:val="ListeParagraf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14:paraId="0A030230" w14:textId="1AF68564" w:rsidR="00601B8B" w:rsidRDefault="00601B8B" w:rsidP="00601B8B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İç Kaynak </w:t>
            </w:r>
            <w:proofErr w:type="spellStart"/>
            <w:r w:rsidRPr="00601B8B">
              <w:rPr>
                <w:rFonts w:ascii="Times New Roman" w:hAnsi="Times New Roman" w:cs="Times New Roman"/>
                <w:b/>
                <w:sz w:val="24"/>
                <w:szCs w:val="24"/>
              </w:rPr>
              <w:t>Dökümanlar</w:t>
            </w:r>
            <w:proofErr w:type="spellEnd"/>
          </w:p>
          <w:p w14:paraId="6FDB76B5" w14:textId="5165EE5F" w:rsidR="00601B8B" w:rsidRPr="00601B8B" w:rsidRDefault="00601B8B" w:rsidP="00601B8B">
            <w:pPr>
              <w:pStyle w:val="ListeParagraf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sz w:val="24"/>
                <w:szCs w:val="24"/>
              </w:rPr>
              <w:t>Satın Alma Prosedürü</w:t>
            </w:r>
          </w:p>
          <w:p w14:paraId="4E768CA6" w14:textId="245877A7" w:rsidR="00601B8B" w:rsidRPr="00601B8B" w:rsidRDefault="00601B8B" w:rsidP="00601B8B">
            <w:pPr>
              <w:pStyle w:val="ListeParagraf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sz w:val="24"/>
                <w:szCs w:val="24"/>
              </w:rPr>
              <w:t>Küçük Bakım Onarım Prosesi</w:t>
            </w:r>
          </w:p>
          <w:p w14:paraId="70F30806" w14:textId="6314A029" w:rsidR="00601B8B" w:rsidRDefault="00601B8B" w:rsidP="00601B8B">
            <w:pPr>
              <w:pStyle w:val="ListeParagraf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8B">
              <w:rPr>
                <w:rFonts w:ascii="Times New Roman" w:hAnsi="Times New Roman" w:cs="Times New Roman"/>
                <w:sz w:val="24"/>
                <w:szCs w:val="24"/>
              </w:rPr>
              <w:t>Doğrudan Temin Prosesi</w:t>
            </w:r>
          </w:p>
          <w:p w14:paraId="071E2C68" w14:textId="2B9A4F99" w:rsidR="00601B8B" w:rsidRPr="00601B8B" w:rsidRDefault="00601B8B" w:rsidP="00601B8B">
            <w:pPr>
              <w:pStyle w:val="ListeParagraf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Periyodik Bakım Takip Listeleri</w:t>
            </w:r>
          </w:p>
          <w:p w14:paraId="7E680645" w14:textId="77777777" w:rsidR="00601B8B" w:rsidRPr="00601B8B" w:rsidRDefault="00601B8B" w:rsidP="00601B8B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A24A9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CDD444E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F92472B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9C1067F" w14:textId="77777777" w:rsidR="009F56D0" w:rsidRDefault="009F56D0" w:rsidP="00ED177D">
            <w:pPr>
              <w:tabs>
                <w:tab w:val="left" w:pos="10725"/>
              </w:tabs>
              <w:rPr>
                <w:rFonts w:ascii="Times New Roman" w:hAnsi="Times New Roman"/>
                <w:szCs w:val="20"/>
              </w:rPr>
            </w:pPr>
          </w:p>
          <w:p w14:paraId="7D233A15" w14:textId="77777777" w:rsidR="009F56D0" w:rsidRDefault="009F56D0" w:rsidP="009F56D0">
            <w:pPr>
              <w:tabs>
                <w:tab w:val="left" w:pos="6497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  <w:p w14:paraId="4B7832E3" w14:textId="77777777" w:rsidR="009F56D0" w:rsidRPr="007A4784" w:rsidRDefault="009F56D0" w:rsidP="009F56D0">
            <w:pPr>
              <w:tabs>
                <w:tab w:val="left" w:pos="4956"/>
              </w:tabs>
              <w:rPr>
                <w:rFonts w:ascii="Times New Roman" w:hAnsi="Times New Roman"/>
                <w:szCs w:val="20"/>
              </w:rPr>
            </w:pPr>
          </w:p>
          <w:p w14:paraId="5D4500A9" w14:textId="77777777"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B373733" w14:textId="77777777" w:rsidR="001E0269" w:rsidRDefault="001E0269" w:rsidP="007A4784">
            <w:pPr>
              <w:rPr>
                <w:rFonts w:ascii="Times New Roman" w:hAnsi="Times New Roman"/>
                <w:szCs w:val="20"/>
              </w:rPr>
            </w:pPr>
          </w:p>
          <w:p w14:paraId="504D7745" w14:textId="77777777" w:rsidR="001E0269" w:rsidRPr="001E0269" w:rsidRDefault="001E0269" w:rsidP="001E0269">
            <w:pPr>
              <w:rPr>
                <w:rFonts w:ascii="Times New Roman" w:hAnsi="Times New Roman"/>
                <w:szCs w:val="20"/>
              </w:rPr>
            </w:pPr>
          </w:p>
          <w:p w14:paraId="46E56071" w14:textId="77777777" w:rsidR="001E0269" w:rsidRPr="001E0269" w:rsidRDefault="001E0269" w:rsidP="001E0269">
            <w:pPr>
              <w:rPr>
                <w:rFonts w:ascii="Times New Roman" w:hAnsi="Times New Roman"/>
                <w:szCs w:val="20"/>
              </w:rPr>
            </w:pPr>
          </w:p>
          <w:p w14:paraId="68B1A8BD" w14:textId="77777777" w:rsidR="001E0269" w:rsidRPr="001E0269" w:rsidRDefault="001E0269" w:rsidP="001E0269">
            <w:pPr>
              <w:rPr>
                <w:rFonts w:ascii="Times New Roman" w:hAnsi="Times New Roman"/>
                <w:szCs w:val="20"/>
              </w:rPr>
            </w:pPr>
          </w:p>
          <w:p w14:paraId="02A344C3" w14:textId="77777777" w:rsidR="001E0269" w:rsidRDefault="001E0269" w:rsidP="001E0269">
            <w:pPr>
              <w:rPr>
                <w:rFonts w:ascii="Times New Roman" w:hAnsi="Times New Roman"/>
                <w:szCs w:val="20"/>
              </w:rPr>
            </w:pPr>
          </w:p>
          <w:p w14:paraId="4C91A81C" w14:textId="77777777" w:rsidR="007A4784" w:rsidRPr="001E0269" w:rsidRDefault="001E0269" w:rsidP="001E0269">
            <w:pPr>
              <w:tabs>
                <w:tab w:val="left" w:pos="701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</w:tc>
      </w:tr>
    </w:tbl>
    <w:p w14:paraId="7591551A" w14:textId="77777777" w:rsidR="007A4784" w:rsidRPr="009B53FE" w:rsidRDefault="007A4784" w:rsidP="009B53FE">
      <w:pPr>
        <w:tabs>
          <w:tab w:val="left" w:pos="4353"/>
        </w:tabs>
        <w:rPr>
          <w:szCs w:val="20"/>
        </w:rPr>
      </w:pPr>
    </w:p>
    <w:sectPr w:rsidR="007A4784" w:rsidRPr="009B53FE" w:rsidSect="009F5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1597" w:right="567" w:bottom="284" w:left="851" w:header="0" w:footer="11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5482C" w14:textId="77777777" w:rsidR="006375A3" w:rsidRDefault="006375A3" w:rsidP="002B2BC7">
      <w:r>
        <w:separator/>
      </w:r>
    </w:p>
  </w:endnote>
  <w:endnote w:type="continuationSeparator" w:id="0">
    <w:p w14:paraId="2B0C32D9" w14:textId="77777777" w:rsidR="006375A3" w:rsidRDefault="006375A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68AE" w14:textId="77777777" w:rsidR="0016307C" w:rsidRDefault="001630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44CF3" w14:paraId="78D1A7AE" w14:textId="77777777" w:rsidTr="001806E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49FA86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1CE0E4" w14:textId="77777777" w:rsidR="00144CF3" w:rsidRDefault="00144CF3" w:rsidP="00144CF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EC4832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9A76F1" w14:textId="77777777" w:rsidR="00144CF3" w:rsidRDefault="00144CF3" w:rsidP="00144CF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DD05F2C" wp14:editId="1DDFF08E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4CF3" w14:paraId="3AA09CA8" w14:textId="77777777" w:rsidTr="001806E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1ABDE4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F39B17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916ADD" w14:textId="77777777" w:rsidR="00144CF3" w:rsidRDefault="00144CF3" w:rsidP="00144CF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D9241" w14:textId="77777777" w:rsidR="00144CF3" w:rsidRDefault="00144CF3" w:rsidP="00144CF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A6B917" w14:textId="15FC8800" w:rsidR="007A4784" w:rsidRDefault="000C390C" w:rsidP="009F56D0">
    <w:pPr>
      <w:pStyle w:val="AltBilgi"/>
      <w:tabs>
        <w:tab w:val="clear" w:pos="4536"/>
        <w:tab w:val="clear" w:pos="9072"/>
        <w:tab w:val="left" w:pos="6145"/>
      </w:tabs>
    </w:pPr>
    <w:r>
      <w:t xml:space="preserve"> </w:t>
    </w:r>
    <w:r w:rsidR="009F56D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4BFA" w14:textId="77777777" w:rsidR="0016307C" w:rsidRDefault="001630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742D" w14:textId="77777777" w:rsidR="006375A3" w:rsidRDefault="006375A3" w:rsidP="002B2BC7">
      <w:r>
        <w:separator/>
      </w:r>
    </w:p>
  </w:footnote>
  <w:footnote w:type="continuationSeparator" w:id="0">
    <w:p w14:paraId="3C7EBAEF" w14:textId="77777777" w:rsidR="006375A3" w:rsidRDefault="006375A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A0F5" w14:textId="77777777" w:rsidR="0016307C" w:rsidRDefault="001630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4F9A" w14:textId="77777777" w:rsidR="002B2BC7" w:rsidRDefault="002B2BC7" w:rsidP="009F56D0">
    <w:pPr>
      <w:pStyle w:val="stBilgi"/>
      <w:jc w:val="center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2267B491" w14:textId="77777777" w:rsidTr="00523488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F27EEB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B64BB50" wp14:editId="1272EBE5">
                <wp:extent cx="1209674" cy="1104900"/>
                <wp:effectExtent l="19050" t="19050" r="10160" b="19050"/>
                <wp:docPr id="59" name="Resim 5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B9D981E" w14:textId="77777777" w:rsidR="00777F8D" w:rsidRDefault="00777F8D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78FBCB25" w14:textId="5921AAAD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EAD449C" w14:textId="77777777" w:rsidR="002B2BC7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 w:rsidR="00DF60D2">
            <w:rPr>
              <w:rFonts w:ascii="Times New Roman" w:hAnsi="Times New Roman" w:cs="Times New Roman"/>
              <w:b/>
              <w:sz w:val="28"/>
            </w:rPr>
            <w:br/>
            <w:t>BAKIM-ONARIM PROSEDÜRÜ</w:t>
          </w:r>
        </w:p>
        <w:p w14:paraId="082E0824" w14:textId="77777777" w:rsidR="002B2BC7" w:rsidRDefault="002B2BC7" w:rsidP="00CD3C09">
          <w:pPr>
            <w:tabs>
              <w:tab w:val="left" w:pos="4809"/>
            </w:tabs>
            <w:jc w:val="center"/>
          </w:pPr>
          <w:bookmarkStart w:id="0" w:name="_GoBack"/>
          <w:bookmarkEnd w:id="0"/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8FAFD1B" w14:textId="77777777" w:rsidR="002B2BC7" w:rsidRDefault="002B2BC7" w:rsidP="00B02952">
          <w:pPr>
            <w:jc w:val="center"/>
          </w:pPr>
        </w:p>
        <w:p w14:paraId="7FCCDF34" w14:textId="77777777" w:rsidR="002B2BC7" w:rsidRDefault="002B2BC7" w:rsidP="00B02952">
          <w:pPr>
            <w:jc w:val="center"/>
          </w:pPr>
        </w:p>
        <w:p w14:paraId="719BCB65" w14:textId="77777777" w:rsidR="002B2BC7" w:rsidRDefault="002B2BC7" w:rsidP="00B02952">
          <w:pPr>
            <w:jc w:val="center"/>
          </w:pPr>
        </w:p>
        <w:p w14:paraId="00D6C520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55119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910488" w14:textId="5B44CB78" w:rsidR="002B2BC7" w:rsidRPr="00016C85" w:rsidRDefault="00CD3C0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KYS-PRD-009</w:t>
          </w:r>
        </w:p>
      </w:tc>
    </w:tr>
    <w:tr w:rsidR="002B2BC7" w14:paraId="17190A42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F86EC5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627069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2341E3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78756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C3CE48F" w14:textId="75117061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AD53AD4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6AB445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368B60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31D471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3D684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FD5DEE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C0DCC1F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13EBAF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E97A1C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25EF1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51134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D5C614F" w14:textId="391120CA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02D0E22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85C927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26C74F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5D0F4DD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4E8BCC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55BC7E" w14:textId="6123C06B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D1A0A36" w14:textId="77777777" w:rsidTr="00523488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B83F875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0DF6CA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6574B50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DF0E1FA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B06A403" w14:textId="77777777" w:rsidR="002B2BC7" w:rsidRDefault="00F33965" w:rsidP="00F33965">
    <w:pPr>
      <w:pStyle w:val="stBilgi"/>
      <w:tabs>
        <w:tab w:val="clear" w:pos="4536"/>
        <w:tab w:val="clear" w:pos="9072"/>
        <w:tab w:val="left" w:pos="49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C270" w14:textId="77777777" w:rsidR="0016307C" w:rsidRDefault="001630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A17"/>
    <w:multiLevelType w:val="hybridMultilevel"/>
    <w:tmpl w:val="A124709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E8158C"/>
    <w:multiLevelType w:val="hybridMultilevel"/>
    <w:tmpl w:val="52A0537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460C"/>
    <w:multiLevelType w:val="hybridMultilevel"/>
    <w:tmpl w:val="7C6496BC"/>
    <w:lvl w:ilvl="0" w:tplc="EA7C4D8C">
      <w:start w:val="8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1F64"/>
    <w:multiLevelType w:val="hybridMultilevel"/>
    <w:tmpl w:val="E912E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2338"/>
    <w:multiLevelType w:val="hybridMultilevel"/>
    <w:tmpl w:val="3D427496"/>
    <w:lvl w:ilvl="0" w:tplc="831E97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339"/>
    <w:rsid w:val="000117F2"/>
    <w:rsid w:val="00014820"/>
    <w:rsid w:val="00016C85"/>
    <w:rsid w:val="00032997"/>
    <w:rsid w:val="000756BA"/>
    <w:rsid w:val="00097CF4"/>
    <w:rsid w:val="000B573D"/>
    <w:rsid w:val="000C390C"/>
    <w:rsid w:val="000E7F62"/>
    <w:rsid w:val="00144CF3"/>
    <w:rsid w:val="0016307C"/>
    <w:rsid w:val="001725C7"/>
    <w:rsid w:val="00197A6A"/>
    <w:rsid w:val="001A6716"/>
    <w:rsid w:val="001B2340"/>
    <w:rsid w:val="001D7A35"/>
    <w:rsid w:val="001E0269"/>
    <w:rsid w:val="00214D3D"/>
    <w:rsid w:val="0023087E"/>
    <w:rsid w:val="002752C1"/>
    <w:rsid w:val="002B2BC7"/>
    <w:rsid w:val="002C519C"/>
    <w:rsid w:val="002E7116"/>
    <w:rsid w:val="003170FC"/>
    <w:rsid w:val="0032595D"/>
    <w:rsid w:val="00334F5B"/>
    <w:rsid w:val="00366CCF"/>
    <w:rsid w:val="00386DF4"/>
    <w:rsid w:val="003928B5"/>
    <w:rsid w:val="0039453E"/>
    <w:rsid w:val="003F6CF4"/>
    <w:rsid w:val="004051CF"/>
    <w:rsid w:val="00407A6D"/>
    <w:rsid w:val="0042577E"/>
    <w:rsid w:val="004B6FFF"/>
    <w:rsid w:val="00514F46"/>
    <w:rsid w:val="00523488"/>
    <w:rsid w:val="0058377F"/>
    <w:rsid w:val="00583900"/>
    <w:rsid w:val="005D5A18"/>
    <w:rsid w:val="00601B8B"/>
    <w:rsid w:val="00617749"/>
    <w:rsid w:val="006375A3"/>
    <w:rsid w:val="006934C2"/>
    <w:rsid w:val="00735C28"/>
    <w:rsid w:val="00745301"/>
    <w:rsid w:val="00747EAF"/>
    <w:rsid w:val="00775EF7"/>
    <w:rsid w:val="00777F8D"/>
    <w:rsid w:val="007A4784"/>
    <w:rsid w:val="007A491B"/>
    <w:rsid w:val="00806EC0"/>
    <w:rsid w:val="00873AE1"/>
    <w:rsid w:val="008770E2"/>
    <w:rsid w:val="008A4065"/>
    <w:rsid w:val="009245CB"/>
    <w:rsid w:val="0092731F"/>
    <w:rsid w:val="0093355E"/>
    <w:rsid w:val="009367BB"/>
    <w:rsid w:val="009524BA"/>
    <w:rsid w:val="00980CB1"/>
    <w:rsid w:val="0099471A"/>
    <w:rsid w:val="0099785F"/>
    <w:rsid w:val="009B53FE"/>
    <w:rsid w:val="009E0FD7"/>
    <w:rsid w:val="009F56D0"/>
    <w:rsid w:val="00A07569"/>
    <w:rsid w:val="00A8496A"/>
    <w:rsid w:val="00A866F1"/>
    <w:rsid w:val="00A937C2"/>
    <w:rsid w:val="00AC3375"/>
    <w:rsid w:val="00B02952"/>
    <w:rsid w:val="00B31A6E"/>
    <w:rsid w:val="00B45D14"/>
    <w:rsid w:val="00B7595F"/>
    <w:rsid w:val="00BC08B2"/>
    <w:rsid w:val="00BE478A"/>
    <w:rsid w:val="00CA38DD"/>
    <w:rsid w:val="00CD3C09"/>
    <w:rsid w:val="00CE61A8"/>
    <w:rsid w:val="00D0457B"/>
    <w:rsid w:val="00D20011"/>
    <w:rsid w:val="00D425A6"/>
    <w:rsid w:val="00D91EA6"/>
    <w:rsid w:val="00DA1B01"/>
    <w:rsid w:val="00DC29D5"/>
    <w:rsid w:val="00DE6628"/>
    <w:rsid w:val="00DF60D2"/>
    <w:rsid w:val="00DF6798"/>
    <w:rsid w:val="00E17654"/>
    <w:rsid w:val="00E5606A"/>
    <w:rsid w:val="00E731A2"/>
    <w:rsid w:val="00E8462B"/>
    <w:rsid w:val="00EB57F8"/>
    <w:rsid w:val="00ED177D"/>
    <w:rsid w:val="00F33965"/>
    <w:rsid w:val="00F44F6B"/>
    <w:rsid w:val="00F553EC"/>
    <w:rsid w:val="00F6044F"/>
    <w:rsid w:val="00F72803"/>
    <w:rsid w:val="00FB7BB4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2AF9C6"/>
  <w15:docId w15:val="{DCB8E20B-88EF-4C44-83FA-1F5A27E6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39453E"/>
    <w:pPr>
      <w:spacing w:before="21"/>
      <w:ind w:left="4113" w:right="477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453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945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0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18</cp:revision>
  <cp:lastPrinted>2021-04-08T05:58:00Z</cp:lastPrinted>
  <dcterms:created xsi:type="dcterms:W3CDTF">2021-10-25T10:42:00Z</dcterms:created>
  <dcterms:modified xsi:type="dcterms:W3CDTF">2021-11-01T23:24:00Z</dcterms:modified>
</cp:coreProperties>
</file>